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A70D" w14:textId="77777777" w:rsidR="005B53DB" w:rsidRDefault="005B53DB">
      <w:pPr>
        <w:jc w:val="both"/>
        <w:rPr>
          <w:rFonts w:ascii="Times New Roman" w:hAnsi="Times New Roman" w:cs="Times New Roman"/>
          <w:sz w:val="24"/>
          <w:szCs w:val="24"/>
        </w:rPr>
      </w:pPr>
      <w:r>
        <w:rPr>
          <w:rFonts w:ascii="Times New Roman" w:hAnsi="Times New Roman" w:cs="Times New Roman"/>
          <w:sz w:val="24"/>
          <w:szCs w:val="24"/>
          <w:u w:val="single"/>
        </w:rPr>
        <w:t>Students</w:t>
      </w:r>
    </w:p>
    <w:p w14:paraId="03658BF2" w14:textId="77777777" w:rsidR="005B53DB" w:rsidRDefault="005B53DB">
      <w:pPr>
        <w:jc w:val="both"/>
        <w:rPr>
          <w:rFonts w:ascii="Times New Roman" w:hAnsi="Times New Roman" w:cs="Times New Roman"/>
          <w:sz w:val="24"/>
          <w:szCs w:val="24"/>
        </w:rPr>
      </w:pPr>
    </w:p>
    <w:p w14:paraId="69B67DE1" w14:textId="77777777" w:rsidR="005B53DB" w:rsidRDefault="005B53DB">
      <w:pPr>
        <w:jc w:val="both"/>
        <w:rPr>
          <w:rFonts w:ascii="Times New Roman" w:hAnsi="Times New Roman" w:cs="Times New Roman"/>
          <w:sz w:val="24"/>
          <w:szCs w:val="24"/>
        </w:rPr>
      </w:pPr>
      <w:r>
        <w:rPr>
          <w:rFonts w:ascii="Times New Roman" w:hAnsi="Times New Roman" w:cs="Times New Roman"/>
          <w:sz w:val="24"/>
          <w:szCs w:val="24"/>
          <w:u w:val="single"/>
        </w:rPr>
        <w:t xml:space="preserve">Discontinuance of Enrollment for Children Younger Than </w:t>
      </w:r>
      <w:r w:rsidR="00BC1FFC">
        <w:rPr>
          <w:rFonts w:ascii="Times New Roman" w:hAnsi="Times New Roman" w:cs="Times New Roman"/>
          <w:sz w:val="24"/>
          <w:szCs w:val="24"/>
          <w:u w:val="single"/>
        </w:rPr>
        <w:t>Six</w:t>
      </w:r>
      <w:r>
        <w:rPr>
          <w:rFonts w:ascii="Times New Roman" w:hAnsi="Times New Roman" w:cs="Times New Roman"/>
          <w:sz w:val="24"/>
          <w:szCs w:val="24"/>
          <w:u w:val="single"/>
        </w:rPr>
        <w:t xml:space="preserve"> Years of Age</w:t>
      </w:r>
    </w:p>
    <w:p w14:paraId="19081F12" w14:textId="77777777" w:rsidR="006330BA" w:rsidRDefault="006330BA">
      <w:pPr>
        <w:jc w:val="both"/>
        <w:rPr>
          <w:rFonts w:ascii="Times New Roman" w:hAnsi="Times New Roman" w:cs="Times New Roman"/>
          <w:sz w:val="24"/>
          <w:szCs w:val="24"/>
        </w:rPr>
      </w:pPr>
    </w:p>
    <w:p w14:paraId="679CB274" w14:textId="77777777" w:rsidR="005B53DB" w:rsidRDefault="005B53DB">
      <w:pPr>
        <w:jc w:val="both"/>
        <w:rPr>
          <w:rFonts w:ascii="Times New Roman" w:hAnsi="Times New Roman" w:cs="Times New Roman"/>
          <w:sz w:val="24"/>
          <w:szCs w:val="24"/>
        </w:rPr>
      </w:pPr>
      <w:r>
        <w:rPr>
          <w:rFonts w:ascii="Times New Roman" w:hAnsi="Times New Roman" w:cs="Times New Roman"/>
          <w:sz w:val="24"/>
          <w:szCs w:val="24"/>
        </w:rPr>
        <w:t>Any person with legal or actual charge or control of a child younger than s</w:t>
      </w:r>
      <w:r w:rsidR="001E43B8">
        <w:rPr>
          <w:rFonts w:ascii="Times New Roman" w:hAnsi="Times New Roman" w:cs="Times New Roman"/>
          <w:sz w:val="24"/>
          <w:szCs w:val="24"/>
        </w:rPr>
        <w:t>ix</w:t>
      </w:r>
      <w:r>
        <w:rPr>
          <w:rFonts w:ascii="Times New Roman" w:hAnsi="Times New Roman" w:cs="Times New Roman"/>
          <w:sz w:val="24"/>
          <w:szCs w:val="24"/>
        </w:rPr>
        <w:t xml:space="preserve"> years of age</w:t>
      </w:r>
      <w:r w:rsidR="001E43B8">
        <w:rPr>
          <w:rFonts w:ascii="Times New Roman" w:hAnsi="Times New Roman" w:cs="Times New Roman"/>
          <w:sz w:val="24"/>
          <w:szCs w:val="24"/>
        </w:rPr>
        <w:t xml:space="preserve"> prior to the then-current school year</w:t>
      </w:r>
      <w:r>
        <w:rPr>
          <w:rFonts w:ascii="Times New Roman" w:hAnsi="Times New Roman" w:cs="Times New Roman"/>
          <w:sz w:val="24"/>
          <w:szCs w:val="24"/>
        </w:rPr>
        <w:t xml:space="preserve">, who is enrolled in this school district, may discontinue the enrollment of such child by submitting a written notification to the Superintendent or the Superintendent’s designee, indicating that child’s name, date of birth, grade level and effective date of discontinuation of enrollment.  The notification must be in writing and on a form provided by or acceptable to the Superintendent or the Superintendent’s designee containing all information required herein.  The form must be dated and signed by a parent or person with legal or actual charge or control of the child.  The school district may request written verification or documentation of the person’s authority to dis-enroll the child.  Upon receipt of required written form and any other required information or documentation, the school district shall note discontinuance of the enrollment on its official records pursuant to state law.  Any child dis-enrolled shall not be eligible to re-enroll in this school district until commencement of the next school year, or until the child reaches the age of </w:t>
      </w:r>
      <w:r w:rsidR="001E43B8">
        <w:rPr>
          <w:rFonts w:ascii="Times New Roman" w:hAnsi="Times New Roman" w:cs="Times New Roman"/>
          <w:sz w:val="24"/>
          <w:szCs w:val="24"/>
        </w:rPr>
        <w:t>six</w:t>
      </w:r>
      <w:r w:rsidR="001E43B8" w:rsidRPr="001E43B8">
        <w:rPr>
          <w:rFonts w:ascii="Times New Roman" w:hAnsi="Times New Roman" w:cs="Times New Roman"/>
          <w:sz w:val="24"/>
          <w:szCs w:val="24"/>
        </w:rPr>
        <w:t xml:space="preserve"> </w:t>
      </w:r>
      <w:r w:rsidR="001E43B8">
        <w:rPr>
          <w:rFonts w:ascii="Times New Roman" w:hAnsi="Times New Roman" w:cs="Times New Roman"/>
          <w:sz w:val="24"/>
          <w:szCs w:val="24"/>
        </w:rPr>
        <w:t>prior to the then-current school year</w:t>
      </w:r>
      <w:r>
        <w:rPr>
          <w:rFonts w:ascii="Times New Roman" w:hAnsi="Times New Roman" w:cs="Times New Roman"/>
          <w:sz w:val="24"/>
          <w:szCs w:val="24"/>
        </w:rPr>
        <w:t xml:space="preserve">, whichever occurs earlier.  Any person signing a request for discontinuation of enrollment, acknowledges this policy, procedure and the requirement thereof, and expressly agrees thereto. </w:t>
      </w:r>
    </w:p>
    <w:p w14:paraId="0176FFD6" w14:textId="77777777" w:rsidR="005B53DB" w:rsidRDefault="005B53DB">
      <w:pPr>
        <w:jc w:val="both"/>
        <w:rPr>
          <w:rFonts w:ascii="Times New Roman" w:hAnsi="Times New Roman" w:cs="Times New Roman"/>
          <w:sz w:val="24"/>
          <w:szCs w:val="24"/>
        </w:rPr>
      </w:pPr>
    </w:p>
    <w:p w14:paraId="4D41533D" w14:textId="77777777" w:rsidR="005B53DB" w:rsidRDefault="005B53DB">
      <w:pPr>
        <w:jc w:val="both"/>
        <w:rPr>
          <w:rFonts w:ascii="Times New Roman" w:hAnsi="Times New Roman" w:cs="Times New Roman"/>
          <w:sz w:val="24"/>
          <w:szCs w:val="24"/>
        </w:rPr>
      </w:pPr>
    </w:p>
    <w:p w14:paraId="5E23223A" w14:textId="77777777" w:rsidR="005B53DB" w:rsidRDefault="005B53DB">
      <w:pPr>
        <w:jc w:val="both"/>
        <w:rPr>
          <w:rFonts w:ascii="Times New Roman" w:hAnsi="Times New Roman" w:cs="Times New Roman"/>
          <w:sz w:val="24"/>
          <w:szCs w:val="24"/>
        </w:rPr>
      </w:pPr>
    </w:p>
    <w:p w14:paraId="04E4F2ED" w14:textId="77777777" w:rsidR="005B53DB" w:rsidRDefault="005B53DB">
      <w:pPr>
        <w:jc w:val="both"/>
        <w:rPr>
          <w:rFonts w:ascii="Times New Roman" w:hAnsi="Times New Roman" w:cs="Times New Roman"/>
          <w:sz w:val="24"/>
          <w:szCs w:val="24"/>
        </w:rPr>
      </w:pPr>
    </w:p>
    <w:p w14:paraId="5E481822" w14:textId="77777777" w:rsidR="005B53DB" w:rsidRDefault="005B53DB">
      <w:pPr>
        <w:jc w:val="both"/>
        <w:rPr>
          <w:rFonts w:ascii="Times New Roman" w:hAnsi="Times New Roman" w:cs="Times New Roman"/>
          <w:sz w:val="24"/>
          <w:szCs w:val="24"/>
        </w:rPr>
      </w:pPr>
    </w:p>
    <w:p w14:paraId="0ED2A65F" w14:textId="77777777" w:rsidR="005B53DB" w:rsidRDefault="005B53DB">
      <w:pPr>
        <w:jc w:val="both"/>
        <w:rPr>
          <w:rFonts w:ascii="Times New Roman" w:hAnsi="Times New Roman" w:cs="Times New Roman"/>
          <w:sz w:val="24"/>
          <w:szCs w:val="24"/>
        </w:rPr>
      </w:pPr>
    </w:p>
    <w:p w14:paraId="42455212" w14:textId="77777777" w:rsidR="005B53DB" w:rsidRDefault="005B53DB">
      <w:pPr>
        <w:jc w:val="both"/>
        <w:rPr>
          <w:rFonts w:ascii="Times New Roman" w:hAnsi="Times New Roman" w:cs="Times New Roman"/>
          <w:sz w:val="24"/>
          <w:szCs w:val="24"/>
        </w:rPr>
      </w:pPr>
    </w:p>
    <w:p w14:paraId="786A41EB" w14:textId="77777777" w:rsidR="005B53DB" w:rsidRDefault="005B53DB">
      <w:pPr>
        <w:jc w:val="both"/>
        <w:rPr>
          <w:rFonts w:ascii="Times New Roman" w:hAnsi="Times New Roman" w:cs="Times New Roman"/>
          <w:sz w:val="24"/>
          <w:szCs w:val="24"/>
        </w:rPr>
      </w:pPr>
    </w:p>
    <w:p w14:paraId="1F6FDC38" w14:textId="77777777" w:rsidR="005B53DB" w:rsidRDefault="005B53DB">
      <w:pPr>
        <w:jc w:val="both"/>
        <w:rPr>
          <w:rFonts w:ascii="Times New Roman" w:hAnsi="Times New Roman" w:cs="Times New Roman"/>
          <w:sz w:val="24"/>
          <w:szCs w:val="24"/>
        </w:rPr>
      </w:pPr>
    </w:p>
    <w:p w14:paraId="21600FF6" w14:textId="77777777" w:rsidR="005B53DB" w:rsidRDefault="005B53DB">
      <w:pPr>
        <w:jc w:val="both"/>
        <w:rPr>
          <w:rFonts w:ascii="Times New Roman" w:hAnsi="Times New Roman" w:cs="Times New Roman"/>
          <w:sz w:val="24"/>
          <w:szCs w:val="24"/>
        </w:rPr>
      </w:pPr>
    </w:p>
    <w:p w14:paraId="7D510C02" w14:textId="77777777" w:rsidR="005B53DB" w:rsidRDefault="005B53DB">
      <w:pPr>
        <w:jc w:val="both"/>
        <w:rPr>
          <w:rFonts w:ascii="Times New Roman" w:hAnsi="Times New Roman" w:cs="Times New Roman"/>
          <w:sz w:val="24"/>
          <w:szCs w:val="24"/>
        </w:rPr>
      </w:pPr>
    </w:p>
    <w:p w14:paraId="2946990C" w14:textId="77777777" w:rsidR="005B53DB" w:rsidRDefault="005B53DB">
      <w:pPr>
        <w:jc w:val="both"/>
        <w:rPr>
          <w:rFonts w:ascii="Times New Roman" w:hAnsi="Times New Roman" w:cs="Times New Roman"/>
          <w:sz w:val="24"/>
          <w:szCs w:val="24"/>
        </w:rPr>
      </w:pPr>
    </w:p>
    <w:p w14:paraId="146A1FA1" w14:textId="77777777" w:rsidR="005B53DB" w:rsidRDefault="005B53DB">
      <w:pPr>
        <w:jc w:val="both"/>
        <w:rPr>
          <w:rFonts w:ascii="Times New Roman" w:hAnsi="Times New Roman" w:cs="Times New Roman"/>
          <w:sz w:val="24"/>
          <w:szCs w:val="24"/>
        </w:rPr>
      </w:pPr>
    </w:p>
    <w:p w14:paraId="464C14CB" w14:textId="77777777" w:rsidR="005B53DB" w:rsidRDefault="005B53DB">
      <w:pPr>
        <w:jc w:val="both"/>
        <w:rPr>
          <w:rFonts w:ascii="Times New Roman" w:hAnsi="Times New Roman" w:cs="Times New Roman"/>
          <w:sz w:val="24"/>
          <w:szCs w:val="24"/>
        </w:rPr>
      </w:pPr>
    </w:p>
    <w:p w14:paraId="6FC67726" w14:textId="77777777" w:rsidR="005B53DB" w:rsidRDefault="005B53DB">
      <w:pPr>
        <w:jc w:val="both"/>
        <w:rPr>
          <w:rFonts w:ascii="Times New Roman" w:hAnsi="Times New Roman" w:cs="Times New Roman"/>
          <w:sz w:val="24"/>
          <w:szCs w:val="24"/>
        </w:rPr>
      </w:pPr>
    </w:p>
    <w:p w14:paraId="2BD5F0FB" w14:textId="77777777" w:rsidR="005B53DB" w:rsidRDefault="005B53DB">
      <w:pPr>
        <w:jc w:val="both"/>
        <w:rPr>
          <w:rFonts w:ascii="Times New Roman" w:hAnsi="Times New Roman" w:cs="Times New Roman"/>
          <w:sz w:val="24"/>
          <w:szCs w:val="24"/>
        </w:rPr>
      </w:pPr>
    </w:p>
    <w:p w14:paraId="498A908B" w14:textId="77777777" w:rsidR="005B53DB" w:rsidRDefault="005B53DB">
      <w:pPr>
        <w:jc w:val="both"/>
        <w:rPr>
          <w:rFonts w:ascii="Times New Roman" w:hAnsi="Times New Roman" w:cs="Times New Roman"/>
          <w:sz w:val="24"/>
          <w:szCs w:val="24"/>
        </w:rPr>
      </w:pPr>
    </w:p>
    <w:p w14:paraId="63D809A6" w14:textId="77777777" w:rsidR="00AA6DA8" w:rsidRDefault="00AA6DA8">
      <w:pPr>
        <w:jc w:val="both"/>
        <w:rPr>
          <w:rFonts w:ascii="Times New Roman" w:hAnsi="Times New Roman" w:cs="Times New Roman"/>
          <w:sz w:val="24"/>
          <w:szCs w:val="24"/>
        </w:rPr>
      </w:pPr>
    </w:p>
    <w:p w14:paraId="71F70762" w14:textId="77777777" w:rsidR="009E7701" w:rsidRDefault="009E7701">
      <w:pPr>
        <w:tabs>
          <w:tab w:val="left" w:pos="720"/>
          <w:tab w:val="left" w:pos="1440"/>
          <w:tab w:val="left" w:pos="2160"/>
        </w:tabs>
        <w:ind w:left="2160" w:hanging="2160"/>
        <w:jc w:val="both"/>
        <w:rPr>
          <w:rFonts w:ascii="Times New Roman" w:hAnsi="Times New Roman" w:cs="Times New Roman"/>
          <w:sz w:val="24"/>
          <w:szCs w:val="24"/>
        </w:rPr>
      </w:pPr>
    </w:p>
    <w:p w14:paraId="2CE331E4" w14:textId="77777777" w:rsidR="009E7701" w:rsidRDefault="009E7701">
      <w:pPr>
        <w:tabs>
          <w:tab w:val="left" w:pos="720"/>
          <w:tab w:val="left" w:pos="1440"/>
          <w:tab w:val="left" w:pos="2160"/>
        </w:tabs>
        <w:ind w:left="2160" w:hanging="2160"/>
        <w:jc w:val="both"/>
        <w:rPr>
          <w:rFonts w:ascii="Times New Roman" w:hAnsi="Times New Roman" w:cs="Times New Roman"/>
          <w:sz w:val="24"/>
          <w:szCs w:val="24"/>
        </w:rPr>
      </w:pPr>
    </w:p>
    <w:p w14:paraId="22FDB1E6" w14:textId="77777777" w:rsidR="009E7701" w:rsidRDefault="009E7701">
      <w:pPr>
        <w:tabs>
          <w:tab w:val="left" w:pos="720"/>
          <w:tab w:val="left" w:pos="1440"/>
          <w:tab w:val="left" w:pos="2160"/>
        </w:tabs>
        <w:ind w:left="2160" w:hanging="2160"/>
        <w:jc w:val="both"/>
        <w:rPr>
          <w:rFonts w:ascii="Times New Roman" w:hAnsi="Times New Roman" w:cs="Times New Roman"/>
          <w:sz w:val="24"/>
          <w:szCs w:val="24"/>
        </w:rPr>
      </w:pPr>
    </w:p>
    <w:p w14:paraId="799E95A0" w14:textId="77777777" w:rsidR="00BD0923" w:rsidRDefault="00BD0923">
      <w:pPr>
        <w:tabs>
          <w:tab w:val="left" w:pos="720"/>
          <w:tab w:val="left" w:pos="1440"/>
          <w:tab w:val="left" w:pos="2160"/>
        </w:tabs>
        <w:ind w:left="2160" w:hanging="2160"/>
        <w:jc w:val="both"/>
        <w:rPr>
          <w:rFonts w:ascii="Times New Roman" w:hAnsi="Times New Roman" w:cs="Times New Roman"/>
          <w:sz w:val="24"/>
          <w:szCs w:val="24"/>
        </w:rPr>
      </w:pPr>
    </w:p>
    <w:p w14:paraId="53DF097E" w14:textId="77777777" w:rsidR="00BD0923" w:rsidRDefault="00BD0923">
      <w:pPr>
        <w:tabs>
          <w:tab w:val="left" w:pos="720"/>
          <w:tab w:val="left" w:pos="1440"/>
          <w:tab w:val="left" w:pos="2160"/>
        </w:tabs>
        <w:ind w:left="2160" w:hanging="2160"/>
        <w:jc w:val="both"/>
        <w:rPr>
          <w:rFonts w:ascii="Times New Roman" w:hAnsi="Times New Roman" w:cs="Times New Roman"/>
          <w:sz w:val="24"/>
          <w:szCs w:val="24"/>
        </w:rPr>
      </w:pPr>
    </w:p>
    <w:p w14:paraId="2E7C160B" w14:textId="77777777" w:rsidR="009E7701" w:rsidRDefault="009E7701">
      <w:pPr>
        <w:tabs>
          <w:tab w:val="left" w:pos="720"/>
          <w:tab w:val="left" w:pos="1440"/>
          <w:tab w:val="left" w:pos="2160"/>
        </w:tabs>
        <w:ind w:left="2160" w:hanging="2160"/>
        <w:jc w:val="both"/>
        <w:rPr>
          <w:rFonts w:ascii="Times New Roman" w:hAnsi="Times New Roman" w:cs="Times New Roman"/>
          <w:sz w:val="24"/>
          <w:szCs w:val="24"/>
        </w:rPr>
      </w:pPr>
    </w:p>
    <w:p w14:paraId="696673B8" w14:textId="77777777" w:rsidR="005B53DB" w:rsidRDefault="005B53DB">
      <w:pPr>
        <w:tabs>
          <w:tab w:val="left" w:pos="720"/>
          <w:tab w:val="left" w:pos="1440"/>
          <w:tab w:val="left" w:pos="2160"/>
        </w:tabs>
        <w:ind w:left="2160" w:hanging="2160"/>
        <w:jc w:val="both"/>
        <w:rPr>
          <w:rFonts w:ascii="Times New Roman" w:hAnsi="Times New Roman" w:cs="Times New Roman"/>
          <w:sz w:val="24"/>
          <w:szCs w:val="24"/>
        </w:rPr>
      </w:pPr>
      <w:r>
        <w:rPr>
          <w:rFonts w:ascii="Times New Roman" w:hAnsi="Times New Roman" w:cs="Times New Roman"/>
          <w:sz w:val="24"/>
          <w:szCs w:val="24"/>
        </w:rPr>
        <w:t>Legal Reference:</w:t>
      </w:r>
      <w:r>
        <w:rPr>
          <w:rFonts w:ascii="Times New Roman" w:hAnsi="Times New Roman" w:cs="Times New Roman"/>
          <w:sz w:val="24"/>
          <w:szCs w:val="24"/>
        </w:rPr>
        <w:tab/>
        <w:t xml:space="preserve"> Neb. Rev. Stat. </w:t>
      </w:r>
      <w:r w:rsidR="00BD0923">
        <w:rPr>
          <w:rFonts w:ascii="Times New Roman" w:hAnsi="Times New Roman" w:cs="Times New Roman"/>
          <w:sz w:val="24"/>
          <w:szCs w:val="24"/>
        </w:rPr>
        <w:t>Sec.</w:t>
      </w:r>
      <w:r w:rsidR="00871939">
        <w:rPr>
          <w:rFonts w:ascii="Times New Roman" w:hAnsi="Times New Roman" w:cs="Times New Roman"/>
          <w:sz w:val="24"/>
          <w:szCs w:val="24"/>
        </w:rPr>
        <w:t xml:space="preserve"> </w:t>
      </w:r>
      <w:r>
        <w:rPr>
          <w:rFonts w:ascii="Times New Roman" w:hAnsi="Times New Roman" w:cs="Times New Roman"/>
          <w:sz w:val="24"/>
          <w:szCs w:val="24"/>
        </w:rPr>
        <w:t>79-201</w:t>
      </w:r>
    </w:p>
    <w:p w14:paraId="1A723DE0" w14:textId="77777777" w:rsidR="005B53DB" w:rsidRDefault="005B53DB">
      <w:pPr>
        <w:jc w:val="both"/>
        <w:rPr>
          <w:rFonts w:ascii="Times New Roman" w:hAnsi="Times New Roman" w:cs="Times New Roman"/>
          <w:sz w:val="24"/>
          <w:szCs w:val="24"/>
        </w:rPr>
      </w:pPr>
    </w:p>
    <w:p w14:paraId="2BBC80A9" w14:textId="77777777" w:rsidR="00AA6DA8" w:rsidRDefault="00AA6DA8">
      <w:pPr>
        <w:jc w:val="both"/>
        <w:rPr>
          <w:rFonts w:ascii="Times New Roman" w:hAnsi="Times New Roman" w:cs="Times New Roman"/>
          <w:sz w:val="24"/>
          <w:szCs w:val="24"/>
        </w:rPr>
      </w:pPr>
    </w:p>
    <w:p w14:paraId="79A09567" w14:textId="1E4A9D03" w:rsidR="00B0219F" w:rsidRPr="00711B62" w:rsidRDefault="00711B62" w:rsidP="00711B62">
      <w:pPr>
        <w:spacing w:line="0" w:lineRule="atLeast"/>
        <w:jc w:val="both"/>
        <w:rPr>
          <w:rFonts w:ascii="Times New Roman" w:hAnsi="Times New Roman" w:cs="Times New Roman"/>
          <w:sz w:val="24"/>
          <w:szCs w:val="24"/>
        </w:rPr>
      </w:pPr>
      <w:r w:rsidRPr="00711B62">
        <w:rPr>
          <w:rFonts w:ascii="Times New Roman" w:hAnsi="Times New Roman" w:cs="Times New Roman"/>
          <w:sz w:val="24"/>
          <w:szCs w:val="24"/>
        </w:rPr>
        <w:t>Date of Adoption:</w:t>
      </w:r>
      <w:r w:rsidRPr="00711B62">
        <w:rPr>
          <w:rFonts w:ascii="Times New Roman" w:hAnsi="Times New Roman" w:cs="Times New Roman"/>
          <w:sz w:val="24"/>
          <w:szCs w:val="24"/>
        </w:rPr>
        <w:tab/>
      </w:r>
      <w:r w:rsidR="006330A7" w:rsidRPr="006330A7">
        <w:rPr>
          <w:rFonts w:ascii="Times New Roman" w:hAnsi="Times New Roman" w:cs="Times New Roman"/>
          <w:sz w:val="24"/>
          <w:szCs w:val="24"/>
        </w:rPr>
        <w:t>_____________________, 2023</w:t>
      </w:r>
    </w:p>
    <w:sectPr w:rsidR="00B0219F" w:rsidRPr="00711B62" w:rsidSect="00B42E56">
      <w:headerReference w:type="default" r:id="rId6"/>
      <w:footerReference w:type="default" r:id="rId7"/>
      <w:type w:val="continuous"/>
      <w:pgSz w:w="12240" w:h="15840" w:code="1"/>
      <w:pgMar w:top="1354"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494F" w14:textId="77777777" w:rsidR="002A6F93" w:rsidRDefault="002A6F93">
      <w:r>
        <w:separator/>
      </w:r>
    </w:p>
  </w:endnote>
  <w:endnote w:type="continuationSeparator" w:id="0">
    <w:p w14:paraId="661B19C8" w14:textId="77777777" w:rsidR="002A6F93" w:rsidRDefault="002A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85BF" w14:textId="77777777" w:rsidR="009E7701" w:rsidRDefault="009E7701">
    <w:pPr>
      <w:framePr w:wrap="notBeside" w:hAnchor="text" w:xAlign="center"/>
      <w:rPr>
        <w:rFonts w:ascii="Times New Roman" w:hAnsi="Times New Roman" w:cs="Times New Roman"/>
        <w:sz w:val="24"/>
        <w:szCs w:val="24"/>
      </w:rPr>
    </w:pPr>
    <w:r>
      <w:rPr>
        <w:rFonts w:ascii="Times New Roman" w:hAnsi="Times New Roman" w:cs="Times New Roman"/>
        <w:sz w:val="24"/>
        <w:szCs w:val="24"/>
      </w:rPr>
      <w:t xml:space="preserve">Page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711B62">
      <w:rPr>
        <w:rFonts w:ascii="Times New Roman" w:hAnsi="Times New Roman" w:cs="Times New Roman"/>
        <w:noProof/>
        <w:sz w:val="24"/>
        <w:szCs w:val="24"/>
      </w:rPr>
      <w:t>1</w:t>
    </w:r>
    <w:r>
      <w:rPr>
        <w:rFonts w:ascii="Times New Roman" w:hAnsi="Times New Roman" w:cs="Times New Roman"/>
        <w:sz w:val="24"/>
        <w:szCs w:val="24"/>
      </w:rPr>
      <w:fldChar w:fldCharType="end"/>
    </w:r>
    <w:r>
      <w:rPr>
        <w:rFonts w:ascii="Times New Roman" w:hAnsi="Times New Roman" w:cs="Times New Roman"/>
        <w:sz w:val="24"/>
        <w:szCs w:val="24"/>
      </w:rPr>
      <w:t xml:space="preserve"> of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NUMPAGES \* ARABIC </w:instrText>
    </w:r>
    <w:r>
      <w:rPr>
        <w:rFonts w:ascii="Times New Roman" w:hAnsi="Times New Roman" w:cs="Times New Roman"/>
        <w:sz w:val="24"/>
        <w:szCs w:val="24"/>
      </w:rPr>
      <w:fldChar w:fldCharType="separate"/>
    </w:r>
    <w:r w:rsidR="00711B62">
      <w:rPr>
        <w:rFonts w:ascii="Times New Roman" w:hAnsi="Times New Roman" w:cs="Times New Roman"/>
        <w:noProof/>
        <w:sz w:val="24"/>
        <w:szCs w:val="24"/>
      </w:rPr>
      <w:t>1</w:t>
    </w:r>
    <w:r>
      <w:rPr>
        <w:rFonts w:ascii="Times New Roman" w:hAnsi="Times New Roman" w:cs="Times New Roman"/>
        <w:sz w:val="24"/>
        <w:szCs w:val="24"/>
      </w:rPr>
      <w:fldChar w:fldCharType="end"/>
    </w:r>
  </w:p>
  <w:p w14:paraId="0364A6DD" w14:textId="77777777" w:rsidR="009E7701" w:rsidRDefault="009E7701">
    <w:pP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09199" w14:textId="77777777" w:rsidR="002A6F93" w:rsidRDefault="002A6F93">
      <w:r>
        <w:separator/>
      </w:r>
    </w:p>
  </w:footnote>
  <w:footnote w:type="continuationSeparator" w:id="0">
    <w:p w14:paraId="3D4FDD4B" w14:textId="77777777" w:rsidR="002A6F93" w:rsidRDefault="002A6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CA814" w14:textId="77777777" w:rsidR="009E7701" w:rsidRDefault="009E7701">
    <w:pPr>
      <w:tabs>
        <w:tab w:val="center" w:pos="4680"/>
        <w:tab w:val="right" w:pos="9360"/>
      </w:tabs>
      <w:rPr>
        <w:rFonts w:ascii="Times New Roman" w:hAnsi="Times New Roman" w:cs="Times New Roman"/>
        <w:sz w:val="24"/>
        <w:szCs w:val="24"/>
      </w:rPr>
    </w:pPr>
    <w:r>
      <w:rPr>
        <w:rFonts w:ascii="Times New Roman" w:hAnsi="Times New Roman" w:cs="Times New Roman"/>
        <w:sz w:val="24"/>
        <w:szCs w:val="24"/>
      </w:rPr>
      <w:t>Article 5</w:t>
    </w:r>
    <w:r>
      <w:rPr>
        <w:rFonts w:ascii="Times New Roman" w:hAnsi="Times New Roman" w:cs="Times New Roman"/>
        <w:b/>
        <w:bCs/>
        <w:sz w:val="24"/>
        <w:szCs w:val="24"/>
      </w:rPr>
      <w:tab/>
      <w:t>STUDENTS</w:t>
    </w:r>
    <w:r>
      <w:rPr>
        <w:rFonts w:ascii="Times New Roman" w:hAnsi="Times New Roman" w:cs="Times New Roman"/>
        <w:sz w:val="24"/>
        <w:szCs w:val="24"/>
      </w:rPr>
      <w:tab/>
      <w:t>Policy No. 5002</w:t>
    </w:r>
  </w:p>
  <w:p w14:paraId="0278D7BE" w14:textId="77777777" w:rsidR="009E7701" w:rsidRDefault="009E7701">
    <w:pP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3DB"/>
    <w:rsid w:val="000E13AA"/>
    <w:rsid w:val="001D0202"/>
    <w:rsid w:val="001E43B8"/>
    <w:rsid w:val="002008FA"/>
    <w:rsid w:val="002A6F93"/>
    <w:rsid w:val="003D58CD"/>
    <w:rsid w:val="00532DF9"/>
    <w:rsid w:val="00542BC7"/>
    <w:rsid w:val="00546246"/>
    <w:rsid w:val="0055277D"/>
    <w:rsid w:val="00576E40"/>
    <w:rsid w:val="005B53DB"/>
    <w:rsid w:val="006330A7"/>
    <w:rsid w:val="006330BA"/>
    <w:rsid w:val="00647E3C"/>
    <w:rsid w:val="006D4969"/>
    <w:rsid w:val="00711B62"/>
    <w:rsid w:val="00721BEF"/>
    <w:rsid w:val="00871939"/>
    <w:rsid w:val="00914D87"/>
    <w:rsid w:val="009522D0"/>
    <w:rsid w:val="009E1C53"/>
    <w:rsid w:val="009E7701"/>
    <w:rsid w:val="00A713E4"/>
    <w:rsid w:val="00AA6DA8"/>
    <w:rsid w:val="00B0219F"/>
    <w:rsid w:val="00B42E56"/>
    <w:rsid w:val="00BA41C6"/>
    <w:rsid w:val="00BC1FFC"/>
    <w:rsid w:val="00BD0923"/>
    <w:rsid w:val="00C63975"/>
    <w:rsid w:val="00CE630E"/>
    <w:rsid w:val="00D06AB7"/>
    <w:rsid w:val="00D578FC"/>
    <w:rsid w:val="00D66B15"/>
    <w:rsid w:val="00E70743"/>
    <w:rsid w:val="00E93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EADA7E3"/>
  <w15:chartTrackingRefBased/>
  <w15:docId w15:val="{2FCE6718-B415-48E8-9484-E4077264F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w:hAnsi="Courier" w:cs="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B53DB"/>
    <w:pPr>
      <w:tabs>
        <w:tab w:val="center" w:pos="4320"/>
        <w:tab w:val="right" w:pos="8640"/>
      </w:tabs>
    </w:pPr>
  </w:style>
  <w:style w:type="paragraph" w:styleId="Footer">
    <w:name w:val="footer"/>
    <w:basedOn w:val="Normal"/>
    <w:rsid w:val="005B53DB"/>
    <w:pPr>
      <w:tabs>
        <w:tab w:val="center" w:pos="4320"/>
        <w:tab w:val="right" w:pos="8640"/>
      </w:tabs>
    </w:pPr>
  </w:style>
  <w:style w:type="paragraph" w:styleId="BalloonText">
    <w:name w:val="Balloon Text"/>
    <w:basedOn w:val="Normal"/>
    <w:semiHidden/>
    <w:rsid w:val="006330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04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244</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subject/>
  <dc:creator>Morgan Wright</dc:creator>
  <cp:keywords/>
  <dc:description/>
  <cp:lastModifiedBy>Sierra Meints</cp:lastModifiedBy>
  <cp:revision>3</cp:revision>
  <cp:lastPrinted>2008-12-22T19:39:00Z</cp:lastPrinted>
  <dcterms:created xsi:type="dcterms:W3CDTF">2023-08-10T13:46:00Z</dcterms:created>
  <dcterms:modified xsi:type="dcterms:W3CDTF">2023-08-16T18:52:00Z</dcterms:modified>
</cp:coreProperties>
</file>